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8C9F" w14:textId="77777777" w:rsidR="00856B30" w:rsidRPr="009E432F" w:rsidRDefault="00856B30" w:rsidP="00856B30">
      <w:pPr>
        <w:jc w:val="center"/>
        <w:rPr>
          <w:bCs/>
        </w:rPr>
      </w:pPr>
      <w:r w:rsidRPr="009E432F">
        <w:rPr>
          <w:bCs/>
        </w:rPr>
        <w:t>Справка</w:t>
      </w:r>
    </w:p>
    <w:p w14:paraId="38CB930B" w14:textId="1F2F4822" w:rsidR="00856B30" w:rsidRPr="00E24370" w:rsidRDefault="00856B30" w:rsidP="00856B30">
      <w:pPr>
        <w:jc w:val="center"/>
        <w:rPr>
          <w:bCs/>
        </w:rPr>
      </w:pPr>
      <w:r w:rsidRPr="00E24370">
        <w:rPr>
          <w:bCs/>
        </w:rPr>
        <w:t xml:space="preserve">о соискателе ученого звания ассоциированного профессора (доцента) </w:t>
      </w:r>
      <w:proofErr w:type="gramStart"/>
      <w:r w:rsidRPr="00E24370">
        <w:rPr>
          <w:bCs/>
        </w:rPr>
        <w:t>по научному</w:t>
      </w:r>
      <w:proofErr w:type="gramEnd"/>
    </w:p>
    <w:p w14:paraId="74D4DA52" w14:textId="358089B2" w:rsidR="00856B30" w:rsidRPr="00E24370" w:rsidRDefault="00856B30" w:rsidP="00856B30">
      <w:pPr>
        <w:jc w:val="center"/>
        <w:rPr>
          <w:bCs/>
        </w:rPr>
      </w:pPr>
      <w:r w:rsidRPr="00E24370">
        <w:rPr>
          <w:bCs/>
        </w:rPr>
        <w:t xml:space="preserve">направлению 30300 </w:t>
      </w:r>
      <w:r w:rsidR="00D24C05">
        <w:rPr>
          <w:bCs/>
        </w:rPr>
        <w:t xml:space="preserve">- </w:t>
      </w:r>
      <w:r w:rsidRPr="00E24370">
        <w:rPr>
          <w:bCs/>
        </w:rPr>
        <w:t xml:space="preserve">Наука о здоровье </w:t>
      </w:r>
    </w:p>
    <w:p w14:paraId="24C86703" w14:textId="77777777" w:rsidR="00856B30" w:rsidRPr="008D496A" w:rsidRDefault="00856B30" w:rsidP="00856B30">
      <w:pPr>
        <w:jc w:val="center"/>
        <w:rPr>
          <w:bCs/>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411"/>
        <w:gridCol w:w="4413"/>
      </w:tblGrid>
      <w:tr w:rsidR="00856B30" w:rsidRPr="00A14073" w14:paraId="64057BF2" w14:textId="77777777" w:rsidTr="00304047">
        <w:tc>
          <w:tcPr>
            <w:tcW w:w="527" w:type="dxa"/>
            <w:shd w:val="clear" w:color="auto" w:fill="auto"/>
          </w:tcPr>
          <w:p w14:paraId="3724B53B" w14:textId="77777777" w:rsidR="00856B30" w:rsidRPr="00A14073" w:rsidRDefault="00856B30" w:rsidP="00304047">
            <w:pPr>
              <w:rPr>
                <w:bCs/>
                <w:sz w:val="20"/>
                <w:szCs w:val="20"/>
              </w:rPr>
            </w:pPr>
            <w:r w:rsidRPr="00A14073">
              <w:rPr>
                <w:bCs/>
                <w:sz w:val="20"/>
                <w:szCs w:val="20"/>
              </w:rPr>
              <w:t>1</w:t>
            </w:r>
          </w:p>
        </w:tc>
        <w:tc>
          <w:tcPr>
            <w:tcW w:w="4522" w:type="dxa"/>
            <w:shd w:val="clear" w:color="auto" w:fill="auto"/>
          </w:tcPr>
          <w:p w14:paraId="16497BCB" w14:textId="77777777" w:rsidR="00856B30" w:rsidRPr="00A14073" w:rsidRDefault="00856B30" w:rsidP="00304047">
            <w:pPr>
              <w:rPr>
                <w:bCs/>
                <w:sz w:val="20"/>
                <w:szCs w:val="20"/>
              </w:rPr>
            </w:pPr>
            <w:r w:rsidRPr="00A14073">
              <w:rPr>
                <w:bCs/>
                <w:sz w:val="20"/>
                <w:szCs w:val="20"/>
              </w:rPr>
              <w:t>Фамилия, имя, отчество (при его наличии)</w:t>
            </w:r>
          </w:p>
        </w:tc>
        <w:tc>
          <w:tcPr>
            <w:tcW w:w="4522" w:type="dxa"/>
            <w:shd w:val="clear" w:color="auto" w:fill="auto"/>
          </w:tcPr>
          <w:p w14:paraId="1C1EC8AE" w14:textId="447AAB3A" w:rsidR="00856B30" w:rsidRPr="00E8721A" w:rsidRDefault="00E8721A" w:rsidP="00304047">
            <w:pPr>
              <w:jc w:val="both"/>
              <w:rPr>
                <w:bCs/>
                <w:sz w:val="20"/>
                <w:szCs w:val="20"/>
                <w:lang w:val="kk-KZ"/>
              </w:rPr>
            </w:pPr>
            <w:r>
              <w:rPr>
                <w:bCs/>
                <w:sz w:val="20"/>
                <w:szCs w:val="20"/>
                <w:lang w:val="kk-KZ"/>
              </w:rPr>
              <w:t>Даниярова Анара Бахиткеревна</w:t>
            </w:r>
          </w:p>
        </w:tc>
      </w:tr>
      <w:tr w:rsidR="00856B30" w:rsidRPr="00A14073" w14:paraId="0E4A8312" w14:textId="77777777" w:rsidTr="00304047">
        <w:tc>
          <w:tcPr>
            <w:tcW w:w="527" w:type="dxa"/>
            <w:shd w:val="clear" w:color="auto" w:fill="auto"/>
          </w:tcPr>
          <w:p w14:paraId="4170F0B8" w14:textId="77777777" w:rsidR="00856B30" w:rsidRPr="00A14073" w:rsidRDefault="00856B30" w:rsidP="00304047">
            <w:pPr>
              <w:rPr>
                <w:bCs/>
                <w:sz w:val="20"/>
                <w:szCs w:val="20"/>
              </w:rPr>
            </w:pPr>
            <w:r w:rsidRPr="00A14073">
              <w:rPr>
                <w:bCs/>
                <w:sz w:val="20"/>
                <w:szCs w:val="20"/>
              </w:rPr>
              <w:t>2</w:t>
            </w:r>
          </w:p>
        </w:tc>
        <w:tc>
          <w:tcPr>
            <w:tcW w:w="4522" w:type="dxa"/>
            <w:shd w:val="clear" w:color="auto" w:fill="auto"/>
          </w:tcPr>
          <w:p w14:paraId="24CF9BB6" w14:textId="77777777" w:rsidR="00856B30" w:rsidRPr="00A14073" w:rsidRDefault="00856B30" w:rsidP="00304047">
            <w:pPr>
              <w:jc w:val="both"/>
              <w:rPr>
                <w:bCs/>
                <w:sz w:val="20"/>
                <w:szCs w:val="20"/>
              </w:rPr>
            </w:pPr>
            <w:r w:rsidRPr="00A14073">
              <w:rPr>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4B9558ED" w14:textId="35E2A4F8" w:rsidR="00856B30" w:rsidRPr="00E8721A" w:rsidRDefault="00E8721A" w:rsidP="00304047">
            <w:pPr>
              <w:jc w:val="both"/>
              <w:rPr>
                <w:bCs/>
                <w:sz w:val="20"/>
                <w:szCs w:val="20"/>
                <w:lang w:val="kk-KZ"/>
              </w:rPr>
            </w:pPr>
            <w:r>
              <w:rPr>
                <w:bCs/>
                <w:sz w:val="20"/>
                <w:szCs w:val="20"/>
                <w:lang w:val="kk-KZ"/>
              </w:rPr>
              <w:t>Кандидат медицинских наук</w:t>
            </w:r>
          </w:p>
          <w:p w14:paraId="3B8164B3" w14:textId="3BC3C3D9" w:rsidR="00856B30" w:rsidRPr="00A14073" w:rsidRDefault="00856B30" w:rsidP="00304047">
            <w:pPr>
              <w:jc w:val="both"/>
              <w:rPr>
                <w:bCs/>
                <w:sz w:val="20"/>
                <w:szCs w:val="20"/>
              </w:rPr>
            </w:pPr>
            <w:r w:rsidRPr="00A14073">
              <w:rPr>
                <w:bCs/>
                <w:sz w:val="20"/>
                <w:szCs w:val="20"/>
                <w:lang w:val="kk-KZ"/>
              </w:rPr>
              <w:t xml:space="preserve">Решением ККСОН МОН РК от </w:t>
            </w:r>
            <w:r w:rsidR="00E8721A">
              <w:rPr>
                <w:bCs/>
                <w:sz w:val="20"/>
                <w:szCs w:val="20"/>
                <w:lang w:val="kk-KZ"/>
              </w:rPr>
              <w:t>31</w:t>
            </w:r>
            <w:r w:rsidRPr="00A55022">
              <w:rPr>
                <w:bCs/>
                <w:sz w:val="20"/>
                <w:szCs w:val="20"/>
              </w:rPr>
              <w:t xml:space="preserve"> </w:t>
            </w:r>
            <w:r>
              <w:rPr>
                <w:bCs/>
                <w:sz w:val="20"/>
                <w:szCs w:val="20"/>
              </w:rPr>
              <w:t xml:space="preserve">марта </w:t>
            </w:r>
            <w:r w:rsidRPr="00A14073">
              <w:rPr>
                <w:bCs/>
                <w:sz w:val="20"/>
                <w:szCs w:val="20"/>
              </w:rPr>
              <w:t>20</w:t>
            </w:r>
            <w:r w:rsidR="00E8721A">
              <w:rPr>
                <w:bCs/>
                <w:sz w:val="20"/>
                <w:szCs w:val="20"/>
                <w:lang w:val="kk-KZ"/>
              </w:rPr>
              <w:t>11</w:t>
            </w:r>
            <w:r w:rsidRPr="00A14073">
              <w:rPr>
                <w:bCs/>
                <w:sz w:val="20"/>
                <w:szCs w:val="20"/>
              </w:rPr>
              <w:t>г.</w:t>
            </w:r>
          </w:p>
          <w:p w14:paraId="6E00F061" w14:textId="30584BD1" w:rsidR="00856B30" w:rsidRDefault="00856B30" w:rsidP="00304047">
            <w:pPr>
              <w:jc w:val="both"/>
              <w:rPr>
                <w:bCs/>
                <w:sz w:val="20"/>
                <w:szCs w:val="20"/>
                <w:lang w:val="kk-KZ"/>
              </w:rPr>
            </w:pPr>
            <w:r w:rsidRPr="00A14073">
              <w:rPr>
                <w:bCs/>
                <w:sz w:val="20"/>
                <w:szCs w:val="20"/>
                <w:lang w:val="kk-KZ"/>
              </w:rPr>
              <w:t xml:space="preserve"> </w:t>
            </w:r>
            <w:r>
              <w:rPr>
                <w:bCs/>
                <w:sz w:val="20"/>
                <w:szCs w:val="20"/>
                <w:lang w:val="kk-KZ"/>
              </w:rPr>
              <w:t>(</w:t>
            </w:r>
            <w:r w:rsidRPr="00A14073">
              <w:rPr>
                <w:bCs/>
                <w:sz w:val="20"/>
                <w:szCs w:val="20"/>
                <w:lang w:val="kk-KZ"/>
              </w:rPr>
              <w:t>п</w:t>
            </w:r>
            <w:r w:rsidR="00E8721A">
              <w:rPr>
                <w:bCs/>
                <w:sz w:val="20"/>
                <w:szCs w:val="20"/>
                <w:lang w:val="kk-KZ"/>
              </w:rPr>
              <w:t xml:space="preserve">ротокол </w:t>
            </w:r>
            <w:r w:rsidR="00E8721A">
              <w:rPr>
                <w:bCs/>
                <w:sz w:val="20"/>
                <w:szCs w:val="20"/>
              </w:rPr>
              <w:t>№3 от 31.03.2011г.</w:t>
            </w:r>
            <w:r>
              <w:rPr>
                <w:bCs/>
                <w:sz w:val="20"/>
                <w:szCs w:val="20"/>
                <w:lang w:val="kk-KZ"/>
              </w:rPr>
              <w:t>)</w:t>
            </w:r>
            <w:r w:rsidR="00722419">
              <w:rPr>
                <w:bCs/>
                <w:sz w:val="20"/>
                <w:szCs w:val="20"/>
                <w:lang w:val="kk-KZ"/>
              </w:rPr>
              <w:t xml:space="preserve"> </w:t>
            </w:r>
          </w:p>
          <w:p w14:paraId="3512B2C6" w14:textId="3B87E078" w:rsidR="00856B30" w:rsidRPr="00A52AE4" w:rsidRDefault="00856B30" w:rsidP="00304047">
            <w:pPr>
              <w:jc w:val="both"/>
              <w:rPr>
                <w:bCs/>
                <w:sz w:val="20"/>
                <w:szCs w:val="20"/>
              </w:rPr>
            </w:pPr>
            <w:r>
              <w:rPr>
                <w:bCs/>
                <w:sz w:val="20"/>
                <w:szCs w:val="20"/>
                <w:lang w:val="kk-KZ"/>
              </w:rPr>
              <w:t>Ғ</w:t>
            </w:r>
            <w:r w:rsidR="00E8721A">
              <w:rPr>
                <w:bCs/>
                <w:sz w:val="20"/>
                <w:szCs w:val="20"/>
                <w:lang w:val="kk-KZ"/>
              </w:rPr>
              <w:t>К</w:t>
            </w:r>
            <w:r>
              <w:rPr>
                <w:bCs/>
                <w:sz w:val="20"/>
                <w:szCs w:val="20"/>
                <w:lang w:val="kk-KZ"/>
              </w:rPr>
              <w:t xml:space="preserve">  </w:t>
            </w:r>
            <w:r>
              <w:rPr>
                <w:bCs/>
                <w:sz w:val="20"/>
                <w:szCs w:val="20"/>
              </w:rPr>
              <w:t>№ 00</w:t>
            </w:r>
            <w:r w:rsidR="00722419">
              <w:rPr>
                <w:bCs/>
                <w:sz w:val="20"/>
                <w:szCs w:val="20"/>
              </w:rPr>
              <w:t>0</w:t>
            </w:r>
            <w:r w:rsidR="00E8721A">
              <w:rPr>
                <w:bCs/>
                <w:sz w:val="20"/>
                <w:szCs w:val="20"/>
              </w:rPr>
              <w:t>6566</w:t>
            </w:r>
          </w:p>
          <w:p w14:paraId="29612162" w14:textId="77777777" w:rsidR="00856B30" w:rsidRPr="00A14073" w:rsidRDefault="00856B30" w:rsidP="00304047">
            <w:pPr>
              <w:jc w:val="both"/>
              <w:rPr>
                <w:bCs/>
                <w:sz w:val="20"/>
                <w:szCs w:val="20"/>
                <w:lang w:val="kk-KZ"/>
              </w:rPr>
            </w:pPr>
          </w:p>
        </w:tc>
      </w:tr>
      <w:tr w:rsidR="00856B30" w:rsidRPr="00A14073" w14:paraId="3B9DAC59" w14:textId="77777777" w:rsidTr="00304047">
        <w:tc>
          <w:tcPr>
            <w:tcW w:w="527" w:type="dxa"/>
            <w:shd w:val="clear" w:color="auto" w:fill="auto"/>
          </w:tcPr>
          <w:p w14:paraId="5B93148A" w14:textId="77777777" w:rsidR="00856B30" w:rsidRPr="00A14073" w:rsidRDefault="00856B30" w:rsidP="00304047">
            <w:pPr>
              <w:rPr>
                <w:bCs/>
                <w:sz w:val="20"/>
                <w:szCs w:val="20"/>
              </w:rPr>
            </w:pPr>
            <w:r w:rsidRPr="00A14073">
              <w:rPr>
                <w:bCs/>
                <w:sz w:val="20"/>
                <w:szCs w:val="20"/>
              </w:rPr>
              <w:t>3</w:t>
            </w:r>
          </w:p>
        </w:tc>
        <w:tc>
          <w:tcPr>
            <w:tcW w:w="4522" w:type="dxa"/>
            <w:shd w:val="clear" w:color="auto" w:fill="auto"/>
          </w:tcPr>
          <w:p w14:paraId="3487EB85" w14:textId="77777777" w:rsidR="00856B30" w:rsidRPr="00A14073" w:rsidRDefault="00856B30" w:rsidP="00304047">
            <w:pPr>
              <w:jc w:val="both"/>
              <w:rPr>
                <w:bCs/>
                <w:sz w:val="20"/>
                <w:szCs w:val="20"/>
              </w:rPr>
            </w:pPr>
            <w:r w:rsidRPr="00A14073">
              <w:rPr>
                <w:bCs/>
                <w:sz w:val="20"/>
                <w:szCs w:val="20"/>
              </w:rPr>
              <w:t>Ученое звание, дата присуждения</w:t>
            </w:r>
          </w:p>
        </w:tc>
        <w:tc>
          <w:tcPr>
            <w:tcW w:w="4522" w:type="dxa"/>
            <w:shd w:val="clear" w:color="auto" w:fill="auto"/>
          </w:tcPr>
          <w:p w14:paraId="5D630AAE" w14:textId="3160FC1C" w:rsidR="00856B30" w:rsidRPr="00856B30" w:rsidRDefault="00856B30" w:rsidP="00304047">
            <w:pPr>
              <w:jc w:val="both"/>
              <w:rPr>
                <w:bCs/>
                <w:sz w:val="20"/>
                <w:szCs w:val="20"/>
              </w:rPr>
            </w:pPr>
            <w:r>
              <w:rPr>
                <w:bCs/>
                <w:sz w:val="20"/>
                <w:szCs w:val="20"/>
              </w:rPr>
              <w:t>-</w:t>
            </w:r>
          </w:p>
        </w:tc>
      </w:tr>
      <w:tr w:rsidR="00856B30" w:rsidRPr="00A14073" w14:paraId="704D4496" w14:textId="77777777" w:rsidTr="00304047">
        <w:tc>
          <w:tcPr>
            <w:tcW w:w="527" w:type="dxa"/>
            <w:shd w:val="clear" w:color="auto" w:fill="auto"/>
          </w:tcPr>
          <w:p w14:paraId="2AE9A4D4" w14:textId="77777777" w:rsidR="00856B30" w:rsidRPr="00A14073" w:rsidRDefault="00856B30" w:rsidP="00304047">
            <w:pPr>
              <w:rPr>
                <w:bCs/>
                <w:sz w:val="20"/>
                <w:szCs w:val="20"/>
              </w:rPr>
            </w:pPr>
            <w:r w:rsidRPr="00A14073">
              <w:rPr>
                <w:bCs/>
                <w:sz w:val="20"/>
                <w:szCs w:val="20"/>
              </w:rPr>
              <w:t>4</w:t>
            </w:r>
          </w:p>
        </w:tc>
        <w:tc>
          <w:tcPr>
            <w:tcW w:w="4522" w:type="dxa"/>
            <w:shd w:val="clear" w:color="auto" w:fill="auto"/>
          </w:tcPr>
          <w:p w14:paraId="60653254" w14:textId="77777777" w:rsidR="00856B30" w:rsidRPr="00A14073" w:rsidRDefault="00856B30" w:rsidP="00304047">
            <w:pPr>
              <w:jc w:val="both"/>
              <w:rPr>
                <w:bCs/>
                <w:sz w:val="20"/>
                <w:szCs w:val="20"/>
              </w:rPr>
            </w:pPr>
            <w:r w:rsidRPr="00A14073">
              <w:rPr>
                <w:bCs/>
                <w:sz w:val="20"/>
                <w:szCs w:val="20"/>
              </w:rPr>
              <w:t>Почетное звание, дата присуждения</w:t>
            </w:r>
          </w:p>
        </w:tc>
        <w:tc>
          <w:tcPr>
            <w:tcW w:w="4522" w:type="dxa"/>
            <w:shd w:val="clear" w:color="auto" w:fill="auto"/>
          </w:tcPr>
          <w:p w14:paraId="2548AE23" w14:textId="5B0A7ED4" w:rsidR="00856B30" w:rsidRPr="00856B30" w:rsidRDefault="00856B30" w:rsidP="00304047">
            <w:pPr>
              <w:jc w:val="both"/>
              <w:rPr>
                <w:bCs/>
                <w:sz w:val="20"/>
                <w:szCs w:val="20"/>
              </w:rPr>
            </w:pPr>
            <w:r>
              <w:rPr>
                <w:bCs/>
                <w:sz w:val="20"/>
                <w:szCs w:val="20"/>
              </w:rPr>
              <w:t>-</w:t>
            </w:r>
          </w:p>
        </w:tc>
      </w:tr>
      <w:tr w:rsidR="00856B30" w:rsidRPr="00A14073" w14:paraId="4F831871" w14:textId="77777777" w:rsidTr="00304047">
        <w:tc>
          <w:tcPr>
            <w:tcW w:w="527" w:type="dxa"/>
            <w:shd w:val="clear" w:color="auto" w:fill="auto"/>
          </w:tcPr>
          <w:p w14:paraId="5F4D2075" w14:textId="77777777" w:rsidR="00856B30" w:rsidRPr="00A14073" w:rsidRDefault="00856B30" w:rsidP="00304047">
            <w:pPr>
              <w:rPr>
                <w:b/>
                <w:sz w:val="20"/>
                <w:szCs w:val="20"/>
              </w:rPr>
            </w:pPr>
            <w:r w:rsidRPr="00A14073">
              <w:rPr>
                <w:b/>
                <w:sz w:val="20"/>
                <w:szCs w:val="20"/>
              </w:rPr>
              <w:t>5</w:t>
            </w:r>
          </w:p>
        </w:tc>
        <w:tc>
          <w:tcPr>
            <w:tcW w:w="4522" w:type="dxa"/>
            <w:shd w:val="clear" w:color="auto" w:fill="auto"/>
          </w:tcPr>
          <w:p w14:paraId="2CE30CFC" w14:textId="77777777" w:rsidR="00856B30" w:rsidRPr="00A14073" w:rsidRDefault="00856B30" w:rsidP="00304047">
            <w:pPr>
              <w:jc w:val="both"/>
              <w:rPr>
                <w:b/>
                <w:sz w:val="20"/>
                <w:szCs w:val="20"/>
              </w:rPr>
            </w:pPr>
            <w:r w:rsidRPr="00A14073">
              <w:rPr>
                <w:b/>
                <w:sz w:val="20"/>
                <w:szCs w:val="20"/>
              </w:rPr>
              <w:t>Должность (дата и номер приказа о назначении на должность)</w:t>
            </w:r>
          </w:p>
        </w:tc>
        <w:tc>
          <w:tcPr>
            <w:tcW w:w="4522" w:type="dxa"/>
            <w:shd w:val="clear" w:color="auto" w:fill="auto"/>
          </w:tcPr>
          <w:p w14:paraId="716DBC12" w14:textId="77777777" w:rsidR="00856B30" w:rsidRDefault="00856B30" w:rsidP="00304047">
            <w:pPr>
              <w:jc w:val="both"/>
              <w:rPr>
                <w:bCs/>
                <w:sz w:val="20"/>
                <w:szCs w:val="20"/>
                <w:lang w:val="kk-KZ"/>
              </w:rPr>
            </w:pPr>
            <w:r w:rsidRPr="00A14073">
              <w:rPr>
                <w:bCs/>
                <w:sz w:val="20"/>
                <w:szCs w:val="20"/>
              </w:rPr>
              <w:t>И.о. доцента</w:t>
            </w:r>
            <w:bookmarkStart w:id="0" w:name="_Hlk163946450"/>
            <w:r w:rsidRPr="00A14073">
              <w:rPr>
                <w:bCs/>
                <w:sz w:val="20"/>
                <w:szCs w:val="20"/>
              </w:rPr>
              <w:t>, приказ</w:t>
            </w:r>
            <w:bookmarkEnd w:id="0"/>
            <w:r w:rsidR="00722419">
              <w:t xml:space="preserve"> </w:t>
            </w:r>
            <w:r w:rsidR="00722419" w:rsidRPr="00722419">
              <w:rPr>
                <w:bCs/>
                <w:sz w:val="20"/>
                <w:szCs w:val="20"/>
              </w:rPr>
              <w:t>№-</w:t>
            </w:r>
            <w:proofErr w:type="gramStart"/>
            <w:r w:rsidR="00F51B08">
              <w:rPr>
                <w:bCs/>
                <w:sz w:val="20"/>
                <w:szCs w:val="20"/>
                <w:lang w:val="kk-KZ"/>
              </w:rPr>
              <w:t>3-408</w:t>
            </w:r>
            <w:proofErr w:type="gramEnd"/>
            <w:r w:rsidR="00722419" w:rsidRPr="00722419">
              <w:rPr>
                <w:bCs/>
                <w:sz w:val="20"/>
                <w:szCs w:val="20"/>
              </w:rPr>
              <w:t xml:space="preserve"> </w:t>
            </w:r>
            <w:r w:rsidR="00722419">
              <w:rPr>
                <w:bCs/>
                <w:sz w:val="20"/>
                <w:szCs w:val="20"/>
              </w:rPr>
              <w:t>от</w:t>
            </w:r>
            <w:r w:rsidR="00E8721A">
              <w:rPr>
                <w:bCs/>
                <w:sz w:val="20"/>
                <w:szCs w:val="20"/>
                <w:lang w:val="kk-KZ"/>
              </w:rPr>
              <w:t xml:space="preserve"> 29.01.2016г</w:t>
            </w:r>
            <w:r w:rsidR="00722419" w:rsidRPr="00722419">
              <w:rPr>
                <w:bCs/>
                <w:sz w:val="20"/>
                <w:szCs w:val="20"/>
              </w:rPr>
              <w:t>.</w:t>
            </w:r>
            <w:r w:rsidR="00F51B08">
              <w:rPr>
                <w:bCs/>
                <w:sz w:val="20"/>
                <w:szCs w:val="20"/>
                <w:lang w:val="kk-KZ"/>
              </w:rPr>
              <w:t>(</w:t>
            </w:r>
            <w:r w:rsidR="00385528">
              <w:rPr>
                <w:bCs/>
                <w:sz w:val="20"/>
                <w:szCs w:val="20"/>
                <w:lang w:val="kk-KZ"/>
              </w:rPr>
              <w:t>2017г, 2018г, 2019г., 2020г.)</w:t>
            </w:r>
          </w:p>
          <w:p w14:paraId="1D75E947" w14:textId="1B8698B4" w:rsidR="00385528" w:rsidRPr="00F51B08" w:rsidRDefault="00385528" w:rsidP="00304047">
            <w:pPr>
              <w:jc w:val="both"/>
              <w:rPr>
                <w:bCs/>
                <w:sz w:val="20"/>
                <w:szCs w:val="20"/>
                <w:lang w:val="kk-KZ"/>
              </w:rPr>
            </w:pPr>
            <w:r>
              <w:rPr>
                <w:bCs/>
                <w:sz w:val="20"/>
                <w:szCs w:val="20"/>
                <w:lang w:val="kk-KZ"/>
              </w:rPr>
              <w:t>Директор ВШОЗ факультета медицины и здравоохранения с 2021г. по настоящее время</w:t>
            </w:r>
          </w:p>
        </w:tc>
      </w:tr>
      <w:tr w:rsidR="00856B30" w:rsidRPr="00A14073" w14:paraId="1D2338B8" w14:textId="77777777" w:rsidTr="00304047">
        <w:tc>
          <w:tcPr>
            <w:tcW w:w="527" w:type="dxa"/>
            <w:shd w:val="clear" w:color="auto" w:fill="auto"/>
          </w:tcPr>
          <w:p w14:paraId="734D841C" w14:textId="77777777" w:rsidR="00856B30" w:rsidRPr="00A14073" w:rsidRDefault="00856B30" w:rsidP="00304047">
            <w:pPr>
              <w:rPr>
                <w:bCs/>
                <w:sz w:val="20"/>
                <w:szCs w:val="20"/>
              </w:rPr>
            </w:pPr>
            <w:r w:rsidRPr="00A14073">
              <w:rPr>
                <w:bCs/>
                <w:sz w:val="20"/>
                <w:szCs w:val="20"/>
              </w:rPr>
              <w:t>6</w:t>
            </w:r>
          </w:p>
        </w:tc>
        <w:tc>
          <w:tcPr>
            <w:tcW w:w="4522" w:type="dxa"/>
            <w:shd w:val="clear" w:color="auto" w:fill="auto"/>
          </w:tcPr>
          <w:p w14:paraId="7FD216EF" w14:textId="77777777" w:rsidR="00856B30" w:rsidRPr="00A14073" w:rsidRDefault="00856B30" w:rsidP="00304047">
            <w:pPr>
              <w:jc w:val="both"/>
              <w:rPr>
                <w:bCs/>
                <w:sz w:val="20"/>
                <w:szCs w:val="20"/>
              </w:rPr>
            </w:pPr>
            <w:r w:rsidRPr="00A14073">
              <w:rPr>
                <w:bCs/>
                <w:sz w:val="20"/>
                <w:szCs w:val="20"/>
              </w:rPr>
              <w:t xml:space="preserve">Стаж научной, научно-педагогической деятельности </w:t>
            </w:r>
          </w:p>
        </w:tc>
        <w:tc>
          <w:tcPr>
            <w:tcW w:w="4522" w:type="dxa"/>
            <w:shd w:val="clear" w:color="auto" w:fill="auto"/>
          </w:tcPr>
          <w:p w14:paraId="39C6DD43" w14:textId="5A60FA95" w:rsidR="00856B30" w:rsidRPr="00A14073" w:rsidRDefault="00856B30" w:rsidP="00304047">
            <w:pPr>
              <w:jc w:val="both"/>
              <w:rPr>
                <w:bCs/>
                <w:sz w:val="20"/>
                <w:szCs w:val="20"/>
              </w:rPr>
            </w:pPr>
            <w:r w:rsidRPr="00A14073">
              <w:rPr>
                <w:bCs/>
                <w:sz w:val="20"/>
                <w:szCs w:val="20"/>
              </w:rPr>
              <w:t>Всего _</w:t>
            </w:r>
            <w:r w:rsidR="005D7A64">
              <w:rPr>
                <w:bCs/>
                <w:sz w:val="20"/>
                <w:szCs w:val="20"/>
                <w:lang w:val="kk-KZ"/>
              </w:rPr>
              <w:t>28</w:t>
            </w:r>
            <w:r w:rsidRPr="00A14073">
              <w:rPr>
                <w:bCs/>
                <w:sz w:val="20"/>
                <w:szCs w:val="20"/>
              </w:rPr>
              <w:t>____лет, в том числе в должности _____</w:t>
            </w:r>
            <w:r w:rsidR="000162A2">
              <w:rPr>
                <w:bCs/>
                <w:sz w:val="20"/>
                <w:szCs w:val="20"/>
                <w:lang w:val="kk-KZ"/>
              </w:rPr>
              <w:t xml:space="preserve"> </w:t>
            </w:r>
            <w:r w:rsidRPr="00A14073">
              <w:rPr>
                <w:bCs/>
                <w:sz w:val="20"/>
                <w:szCs w:val="20"/>
              </w:rPr>
              <w:t>__</w:t>
            </w:r>
            <w:r w:rsidR="00722419">
              <w:rPr>
                <w:bCs/>
                <w:sz w:val="20"/>
                <w:szCs w:val="20"/>
              </w:rPr>
              <w:t>4</w:t>
            </w:r>
            <w:r w:rsidRPr="00A14073">
              <w:rPr>
                <w:bCs/>
                <w:sz w:val="20"/>
                <w:szCs w:val="20"/>
              </w:rPr>
              <w:t>___лет</w:t>
            </w:r>
          </w:p>
        </w:tc>
      </w:tr>
      <w:tr w:rsidR="00856B30" w:rsidRPr="00A14073" w14:paraId="47A5B9BA" w14:textId="77777777" w:rsidTr="00304047">
        <w:tc>
          <w:tcPr>
            <w:tcW w:w="527" w:type="dxa"/>
            <w:shd w:val="clear" w:color="auto" w:fill="auto"/>
          </w:tcPr>
          <w:p w14:paraId="6B43BB77" w14:textId="77777777" w:rsidR="00856B30" w:rsidRPr="00A14073" w:rsidRDefault="00856B30" w:rsidP="00304047">
            <w:pPr>
              <w:rPr>
                <w:bCs/>
                <w:sz w:val="20"/>
                <w:szCs w:val="20"/>
              </w:rPr>
            </w:pPr>
            <w:r w:rsidRPr="00A14073">
              <w:rPr>
                <w:bCs/>
                <w:sz w:val="20"/>
                <w:szCs w:val="20"/>
              </w:rPr>
              <w:t>7</w:t>
            </w:r>
          </w:p>
        </w:tc>
        <w:tc>
          <w:tcPr>
            <w:tcW w:w="4522" w:type="dxa"/>
            <w:shd w:val="clear" w:color="auto" w:fill="auto"/>
          </w:tcPr>
          <w:p w14:paraId="207BAF28" w14:textId="77777777" w:rsidR="00856B30" w:rsidRPr="00A14073" w:rsidRDefault="00856B30" w:rsidP="00304047">
            <w:pPr>
              <w:jc w:val="both"/>
              <w:rPr>
                <w:bCs/>
                <w:sz w:val="20"/>
                <w:szCs w:val="20"/>
              </w:rPr>
            </w:pPr>
            <w:r w:rsidRPr="00A14073">
              <w:rPr>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43FB4CCD" w14:textId="4085E80E" w:rsidR="00856B30" w:rsidRPr="00A14073" w:rsidRDefault="00856B30" w:rsidP="00304047">
            <w:pPr>
              <w:jc w:val="both"/>
              <w:rPr>
                <w:bCs/>
                <w:sz w:val="20"/>
                <w:szCs w:val="20"/>
              </w:rPr>
            </w:pPr>
            <w:r w:rsidRPr="00A14073">
              <w:rPr>
                <w:bCs/>
                <w:sz w:val="20"/>
                <w:szCs w:val="20"/>
              </w:rPr>
              <w:t>Всего ___</w:t>
            </w:r>
            <w:r w:rsidR="005D7A64">
              <w:rPr>
                <w:bCs/>
                <w:sz w:val="20"/>
                <w:szCs w:val="20"/>
                <w:lang w:val="kk-KZ"/>
              </w:rPr>
              <w:t>40</w:t>
            </w:r>
            <w:r w:rsidRPr="00A14073">
              <w:rPr>
                <w:bCs/>
                <w:sz w:val="20"/>
                <w:szCs w:val="20"/>
              </w:rPr>
              <w:t>______________,</w:t>
            </w:r>
          </w:p>
          <w:p w14:paraId="1ABE21F3" w14:textId="41B98D04" w:rsidR="00856B30" w:rsidRPr="00A14073" w:rsidRDefault="00856B30" w:rsidP="00304047">
            <w:pPr>
              <w:jc w:val="both"/>
              <w:rPr>
                <w:bCs/>
                <w:sz w:val="20"/>
                <w:szCs w:val="20"/>
              </w:rPr>
            </w:pPr>
            <w:r w:rsidRPr="00A14073">
              <w:rPr>
                <w:bCs/>
                <w:sz w:val="20"/>
                <w:szCs w:val="20"/>
              </w:rPr>
              <w:t>в изданиях</w:t>
            </w:r>
            <w:r w:rsidRPr="00A14073">
              <w:rPr>
                <w:bCs/>
                <w:sz w:val="20"/>
                <w:szCs w:val="20"/>
                <w:lang w:val="kk-KZ"/>
              </w:rPr>
              <w:t>,</w:t>
            </w:r>
            <w:r w:rsidRPr="00A14073">
              <w:rPr>
                <w:bCs/>
                <w:sz w:val="20"/>
                <w:szCs w:val="20"/>
              </w:rPr>
              <w:t xml:space="preserve"> рекомендуемых уполномоченным органом__1</w:t>
            </w:r>
            <w:r w:rsidR="005D7A64">
              <w:rPr>
                <w:bCs/>
                <w:sz w:val="20"/>
                <w:szCs w:val="20"/>
                <w:lang w:val="kk-KZ"/>
              </w:rPr>
              <w:t>9</w:t>
            </w:r>
            <w:r w:rsidRPr="00A14073">
              <w:rPr>
                <w:bCs/>
                <w:sz w:val="20"/>
                <w:szCs w:val="20"/>
              </w:rPr>
              <w:t>______,</w:t>
            </w:r>
          </w:p>
          <w:p w14:paraId="0B293A14" w14:textId="08875697" w:rsidR="00856B30" w:rsidRPr="00A14073" w:rsidRDefault="00856B30" w:rsidP="00304047">
            <w:pPr>
              <w:jc w:val="both"/>
              <w:rPr>
                <w:bCs/>
                <w:sz w:val="20"/>
                <w:szCs w:val="20"/>
              </w:rPr>
            </w:pPr>
            <w:r w:rsidRPr="00A14073">
              <w:rPr>
                <w:bCs/>
                <w:sz w:val="20"/>
                <w:szCs w:val="20"/>
              </w:rPr>
              <w:t xml:space="preserve">в научных журналах, входящих в базы компании </w:t>
            </w:r>
            <w:proofErr w:type="spellStart"/>
            <w:r w:rsidRPr="00A14073">
              <w:rPr>
                <w:bCs/>
                <w:sz w:val="20"/>
                <w:szCs w:val="20"/>
              </w:rPr>
              <w:t>Clarivate</w:t>
            </w:r>
            <w:proofErr w:type="spellEnd"/>
            <w:r w:rsidRPr="00A14073">
              <w:rPr>
                <w:bCs/>
                <w:sz w:val="20"/>
                <w:szCs w:val="20"/>
              </w:rPr>
              <w:t xml:space="preserve"> Analytics (</w:t>
            </w:r>
            <w:proofErr w:type="spellStart"/>
            <w:r w:rsidRPr="00A14073">
              <w:rPr>
                <w:bCs/>
                <w:sz w:val="20"/>
                <w:szCs w:val="20"/>
              </w:rPr>
              <w:t>Кларивэйт</w:t>
            </w:r>
            <w:proofErr w:type="spellEnd"/>
            <w:r w:rsidRPr="00A14073">
              <w:rPr>
                <w:bCs/>
                <w:sz w:val="20"/>
                <w:szCs w:val="20"/>
              </w:rPr>
              <w:t xml:space="preserve"> </w:t>
            </w:r>
            <w:proofErr w:type="spellStart"/>
            <w:r w:rsidRPr="00A14073">
              <w:rPr>
                <w:bCs/>
                <w:sz w:val="20"/>
                <w:szCs w:val="20"/>
              </w:rPr>
              <w:t>Аналитикс</w:t>
            </w:r>
            <w:proofErr w:type="spellEnd"/>
            <w:r w:rsidRPr="00A14073">
              <w:rPr>
                <w:bCs/>
                <w:sz w:val="20"/>
                <w:szCs w:val="20"/>
              </w:rPr>
              <w:t xml:space="preserve">) (Web of Science Core Collection, </w:t>
            </w:r>
            <w:proofErr w:type="spellStart"/>
            <w:r w:rsidRPr="00A14073">
              <w:rPr>
                <w:bCs/>
                <w:sz w:val="20"/>
                <w:szCs w:val="20"/>
              </w:rPr>
              <w:t>Clarivate</w:t>
            </w:r>
            <w:proofErr w:type="spellEnd"/>
            <w:r w:rsidRPr="00A14073">
              <w:rPr>
                <w:bCs/>
                <w:sz w:val="20"/>
                <w:szCs w:val="20"/>
              </w:rPr>
              <w:t xml:space="preserve"> Analytics (Вэб оф Сайнс Кор Коллекшн, </w:t>
            </w:r>
            <w:proofErr w:type="spellStart"/>
            <w:r w:rsidRPr="00A14073">
              <w:rPr>
                <w:bCs/>
                <w:sz w:val="20"/>
                <w:szCs w:val="20"/>
              </w:rPr>
              <w:t>Кларивэйт</w:t>
            </w:r>
            <w:proofErr w:type="spellEnd"/>
            <w:r w:rsidRPr="00A14073">
              <w:rPr>
                <w:bCs/>
                <w:sz w:val="20"/>
                <w:szCs w:val="20"/>
              </w:rPr>
              <w:t xml:space="preserve"> </w:t>
            </w:r>
            <w:proofErr w:type="spellStart"/>
            <w:r w:rsidRPr="00A14073">
              <w:rPr>
                <w:bCs/>
                <w:sz w:val="20"/>
                <w:szCs w:val="20"/>
              </w:rPr>
              <w:t>Аналитикс</w:t>
            </w:r>
            <w:proofErr w:type="spellEnd"/>
            <w:r w:rsidRPr="00A14073">
              <w:rPr>
                <w:bCs/>
                <w:sz w:val="20"/>
                <w:szCs w:val="20"/>
              </w:rPr>
              <w:t>)) ___</w:t>
            </w:r>
            <w:r w:rsidR="007D2E9A">
              <w:rPr>
                <w:bCs/>
                <w:sz w:val="20"/>
                <w:szCs w:val="20"/>
                <w:lang w:val="kk-KZ"/>
              </w:rPr>
              <w:t>2</w:t>
            </w:r>
            <w:r w:rsidRPr="00A14073">
              <w:rPr>
                <w:bCs/>
                <w:sz w:val="20"/>
                <w:szCs w:val="20"/>
              </w:rPr>
              <w:t xml:space="preserve">__, </w:t>
            </w:r>
            <w:proofErr w:type="spellStart"/>
            <w:r w:rsidRPr="00A14073">
              <w:rPr>
                <w:bCs/>
                <w:sz w:val="20"/>
                <w:szCs w:val="20"/>
              </w:rPr>
              <w:t>Scopus</w:t>
            </w:r>
            <w:proofErr w:type="spellEnd"/>
            <w:r w:rsidRPr="00A14073">
              <w:rPr>
                <w:bCs/>
                <w:sz w:val="20"/>
                <w:szCs w:val="20"/>
              </w:rPr>
              <w:t xml:space="preserve"> (Скопус) </w:t>
            </w:r>
          </w:p>
        </w:tc>
      </w:tr>
      <w:tr w:rsidR="00856B30" w:rsidRPr="00A14073" w14:paraId="4CA94818" w14:textId="77777777" w:rsidTr="00304047">
        <w:tc>
          <w:tcPr>
            <w:tcW w:w="527" w:type="dxa"/>
            <w:shd w:val="clear" w:color="auto" w:fill="auto"/>
          </w:tcPr>
          <w:p w14:paraId="3BD2F1B5" w14:textId="77777777" w:rsidR="00856B30" w:rsidRPr="00A14073" w:rsidRDefault="00856B30" w:rsidP="00304047">
            <w:pPr>
              <w:rPr>
                <w:bCs/>
                <w:sz w:val="20"/>
                <w:szCs w:val="20"/>
              </w:rPr>
            </w:pPr>
            <w:r w:rsidRPr="00A14073">
              <w:rPr>
                <w:bCs/>
                <w:sz w:val="20"/>
                <w:szCs w:val="20"/>
              </w:rPr>
              <w:t>8</w:t>
            </w:r>
          </w:p>
        </w:tc>
        <w:tc>
          <w:tcPr>
            <w:tcW w:w="4522" w:type="dxa"/>
            <w:shd w:val="clear" w:color="auto" w:fill="auto"/>
          </w:tcPr>
          <w:p w14:paraId="268F7E21" w14:textId="77777777" w:rsidR="00856B30" w:rsidRPr="00A14073" w:rsidRDefault="00856B30" w:rsidP="00304047">
            <w:pPr>
              <w:jc w:val="both"/>
              <w:rPr>
                <w:bCs/>
                <w:sz w:val="20"/>
                <w:szCs w:val="20"/>
              </w:rPr>
            </w:pPr>
            <w:r w:rsidRPr="00A14073">
              <w:rPr>
                <w:bCs/>
                <w:sz w:val="20"/>
                <w:szCs w:val="20"/>
              </w:rPr>
              <w:t>Количество, изданных за последние 5</w:t>
            </w:r>
            <w:r w:rsidRPr="00A14073">
              <w:rPr>
                <w:bCs/>
                <w:sz w:val="20"/>
                <w:szCs w:val="20"/>
                <w:lang w:val="en-US"/>
              </w:rPr>
              <w:t> </w:t>
            </w:r>
            <w:r w:rsidRPr="00A14073">
              <w:rPr>
                <w:bCs/>
                <w:sz w:val="20"/>
                <w:szCs w:val="20"/>
              </w:rPr>
              <w:t xml:space="preserve">лет монографий, учебников, единолично написанных учебных (учебно-методическое) пособий </w:t>
            </w:r>
          </w:p>
        </w:tc>
        <w:tc>
          <w:tcPr>
            <w:tcW w:w="4522" w:type="dxa"/>
            <w:shd w:val="clear" w:color="auto" w:fill="auto"/>
          </w:tcPr>
          <w:p w14:paraId="69E67581" w14:textId="053FB1F9" w:rsidR="00856B30" w:rsidRPr="0033626F" w:rsidRDefault="00856B30" w:rsidP="00304047">
            <w:pPr>
              <w:jc w:val="both"/>
              <w:rPr>
                <w:sz w:val="20"/>
                <w:szCs w:val="20"/>
                <w:lang w:val="kk-KZ" w:eastAsia="ru-RU"/>
              </w:rPr>
            </w:pPr>
            <w:r w:rsidRPr="00A14073">
              <w:rPr>
                <w:bCs/>
                <w:sz w:val="20"/>
                <w:szCs w:val="20"/>
              </w:rPr>
              <w:t>1.</w:t>
            </w:r>
            <w:r w:rsidR="005D7A64" w:rsidRPr="008E7BAC">
              <w:rPr>
                <w:sz w:val="20"/>
                <w:szCs w:val="20"/>
                <w:lang w:val="kk-KZ"/>
              </w:rPr>
              <w:t xml:space="preserve"> Дифтерия сырқаттанушылығының алдын алу шараларын жетілдіру</w:t>
            </w:r>
            <w:r w:rsidRPr="00A14073">
              <w:rPr>
                <w:sz w:val="20"/>
                <w:szCs w:val="20"/>
                <w:lang w:eastAsia="ru-RU"/>
              </w:rPr>
              <w:t xml:space="preserve">» Алматы: </w:t>
            </w:r>
            <w:r w:rsidRPr="00A14073">
              <w:rPr>
                <w:sz w:val="20"/>
                <w:szCs w:val="20"/>
                <w:lang w:val="kk-KZ" w:eastAsia="ru-RU"/>
              </w:rPr>
              <w:t>Қазақ университеті, 202</w:t>
            </w:r>
            <w:r w:rsidR="005D7A64">
              <w:rPr>
                <w:sz w:val="20"/>
                <w:szCs w:val="20"/>
                <w:lang w:val="kk-KZ" w:eastAsia="ru-RU"/>
              </w:rPr>
              <w:t>5</w:t>
            </w:r>
            <w:r w:rsidRPr="00A14073">
              <w:rPr>
                <w:sz w:val="20"/>
                <w:szCs w:val="20"/>
                <w:lang w:val="kk-KZ" w:eastAsia="ru-RU"/>
              </w:rPr>
              <w:t xml:space="preserve">. </w:t>
            </w:r>
            <w:r w:rsidRPr="0033626F">
              <w:rPr>
                <w:sz w:val="20"/>
                <w:szCs w:val="20"/>
                <w:lang w:val="kk-KZ" w:eastAsia="ru-RU"/>
              </w:rPr>
              <w:t>-</w:t>
            </w:r>
            <w:r w:rsidR="005D7A64" w:rsidRPr="0033626F">
              <w:rPr>
                <w:sz w:val="20"/>
                <w:szCs w:val="20"/>
                <w:lang w:val="kk-KZ" w:eastAsia="ru-RU"/>
              </w:rPr>
              <w:t>1</w:t>
            </w:r>
            <w:r w:rsidR="0033626F" w:rsidRPr="0033626F">
              <w:rPr>
                <w:sz w:val="20"/>
                <w:szCs w:val="20"/>
                <w:lang w:eastAsia="ru-RU"/>
              </w:rPr>
              <w:t>32</w:t>
            </w:r>
            <w:r w:rsidRPr="0033626F">
              <w:rPr>
                <w:sz w:val="20"/>
                <w:szCs w:val="20"/>
                <w:lang w:val="kk-KZ" w:eastAsia="ru-RU"/>
              </w:rPr>
              <w:t xml:space="preserve"> с.</w:t>
            </w:r>
          </w:p>
          <w:p w14:paraId="52BA35A8" w14:textId="0FFEA9CB" w:rsidR="00856B30" w:rsidRPr="007D2E9A" w:rsidRDefault="000162A2" w:rsidP="000162A2">
            <w:pPr>
              <w:jc w:val="both"/>
              <w:rPr>
                <w:bCs/>
                <w:sz w:val="20"/>
                <w:szCs w:val="20"/>
                <w:lang w:val="kk-KZ"/>
              </w:rPr>
            </w:pPr>
            <w:r w:rsidRPr="0033626F">
              <w:rPr>
                <w:bCs/>
                <w:sz w:val="20"/>
                <w:szCs w:val="20"/>
                <w:lang w:val="en-US"/>
              </w:rPr>
              <w:t xml:space="preserve">ISBN </w:t>
            </w:r>
            <w:r w:rsidR="007D2E9A" w:rsidRPr="0033626F">
              <w:rPr>
                <w:bCs/>
                <w:sz w:val="20"/>
                <w:szCs w:val="20"/>
                <w:lang w:val="kk-KZ"/>
              </w:rPr>
              <w:t>978-601-04-7035-4</w:t>
            </w:r>
          </w:p>
        </w:tc>
      </w:tr>
      <w:tr w:rsidR="00856B30" w:rsidRPr="00A14073" w14:paraId="39B53ADD" w14:textId="77777777" w:rsidTr="00304047">
        <w:tc>
          <w:tcPr>
            <w:tcW w:w="527" w:type="dxa"/>
            <w:shd w:val="clear" w:color="auto" w:fill="auto"/>
          </w:tcPr>
          <w:p w14:paraId="153FA74C" w14:textId="77777777" w:rsidR="00856B30" w:rsidRPr="00A14073" w:rsidRDefault="00856B30" w:rsidP="00304047">
            <w:pPr>
              <w:rPr>
                <w:bCs/>
                <w:sz w:val="20"/>
                <w:szCs w:val="20"/>
              </w:rPr>
            </w:pPr>
            <w:r w:rsidRPr="00A14073">
              <w:rPr>
                <w:bCs/>
                <w:sz w:val="20"/>
                <w:szCs w:val="20"/>
              </w:rPr>
              <w:t>9</w:t>
            </w:r>
          </w:p>
        </w:tc>
        <w:tc>
          <w:tcPr>
            <w:tcW w:w="4522" w:type="dxa"/>
            <w:shd w:val="clear" w:color="auto" w:fill="auto"/>
          </w:tcPr>
          <w:p w14:paraId="4601DBA3" w14:textId="77777777" w:rsidR="00856B30" w:rsidRPr="00A14073" w:rsidRDefault="00856B30" w:rsidP="00304047">
            <w:pPr>
              <w:tabs>
                <w:tab w:val="left" w:pos="480"/>
              </w:tabs>
              <w:jc w:val="both"/>
              <w:rPr>
                <w:bCs/>
                <w:sz w:val="20"/>
                <w:szCs w:val="20"/>
              </w:rPr>
            </w:pPr>
            <w:r w:rsidRPr="00A14073">
              <w:rPr>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5053CB90" w14:textId="696D55AF" w:rsidR="00856B30" w:rsidRPr="00A14073" w:rsidRDefault="00856B30" w:rsidP="00304047">
            <w:pPr>
              <w:jc w:val="both"/>
              <w:rPr>
                <w:bCs/>
                <w:sz w:val="20"/>
                <w:szCs w:val="20"/>
              </w:rPr>
            </w:pPr>
            <w:r>
              <w:rPr>
                <w:bCs/>
                <w:sz w:val="20"/>
                <w:szCs w:val="20"/>
              </w:rPr>
              <w:t>нет</w:t>
            </w:r>
          </w:p>
        </w:tc>
      </w:tr>
      <w:tr w:rsidR="00856B30" w:rsidRPr="00A14073" w14:paraId="3FC2D110" w14:textId="77777777" w:rsidTr="00304047">
        <w:tc>
          <w:tcPr>
            <w:tcW w:w="527" w:type="dxa"/>
            <w:shd w:val="clear" w:color="auto" w:fill="auto"/>
          </w:tcPr>
          <w:p w14:paraId="78A00B2C" w14:textId="77777777" w:rsidR="00856B30" w:rsidRPr="00A14073" w:rsidRDefault="00856B30" w:rsidP="00304047">
            <w:pPr>
              <w:rPr>
                <w:bCs/>
                <w:sz w:val="20"/>
                <w:szCs w:val="20"/>
              </w:rPr>
            </w:pPr>
            <w:r w:rsidRPr="00A14073">
              <w:rPr>
                <w:bCs/>
                <w:sz w:val="20"/>
                <w:szCs w:val="20"/>
              </w:rPr>
              <w:t>10</w:t>
            </w:r>
          </w:p>
        </w:tc>
        <w:tc>
          <w:tcPr>
            <w:tcW w:w="4522" w:type="dxa"/>
            <w:shd w:val="clear" w:color="auto" w:fill="auto"/>
          </w:tcPr>
          <w:p w14:paraId="2ED97D7D" w14:textId="77777777" w:rsidR="00856B30" w:rsidRPr="00A14073" w:rsidRDefault="00856B30" w:rsidP="00304047">
            <w:pPr>
              <w:jc w:val="both"/>
              <w:rPr>
                <w:bCs/>
                <w:sz w:val="20"/>
                <w:szCs w:val="20"/>
              </w:rPr>
            </w:pPr>
            <w:r w:rsidRPr="00A14073">
              <w:rPr>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4B77719C" w14:textId="1249FB43" w:rsidR="00856B30" w:rsidRDefault="00623861" w:rsidP="003C0D6F">
            <w:pPr>
              <w:pStyle w:val="a3"/>
              <w:numPr>
                <w:ilvl w:val="0"/>
                <w:numId w:val="2"/>
              </w:numPr>
              <w:tabs>
                <w:tab w:val="left" w:pos="199"/>
                <w:tab w:val="left" w:pos="377"/>
              </w:tabs>
              <w:ind w:left="57" w:firstLine="0"/>
              <w:jc w:val="both"/>
              <w:rPr>
                <w:bCs/>
                <w:sz w:val="20"/>
                <w:szCs w:val="20"/>
                <w:lang w:val="kk-KZ"/>
              </w:rPr>
            </w:pPr>
            <w:r>
              <w:rPr>
                <w:bCs/>
                <w:sz w:val="20"/>
                <w:szCs w:val="20"/>
                <w:lang w:val="kk-KZ"/>
              </w:rPr>
              <w:t>Айнабай Томирис, «ТМД-ң үздік студенті» 2-ші дәрежелі диплом, «Білім өркениеті» Ұлттық инновациалық ғылыми зерттеу орталығы;</w:t>
            </w:r>
          </w:p>
          <w:p w14:paraId="0665F091" w14:textId="77777777" w:rsidR="00623861" w:rsidRDefault="00623861" w:rsidP="003C0D6F">
            <w:pPr>
              <w:pStyle w:val="a3"/>
              <w:numPr>
                <w:ilvl w:val="0"/>
                <w:numId w:val="2"/>
              </w:numPr>
              <w:tabs>
                <w:tab w:val="left" w:pos="199"/>
                <w:tab w:val="left" w:pos="377"/>
              </w:tabs>
              <w:ind w:left="57" w:firstLine="0"/>
              <w:jc w:val="both"/>
              <w:rPr>
                <w:bCs/>
                <w:sz w:val="20"/>
                <w:szCs w:val="20"/>
                <w:lang w:val="kk-KZ"/>
              </w:rPr>
            </w:pPr>
            <w:r>
              <w:rPr>
                <w:bCs/>
                <w:sz w:val="20"/>
                <w:szCs w:val="20"/>
                <w:lang w:val="kk-KZ"/>
              </w:rPr>
              <w:t>Т</w:t>
            </w:r>
            <w:r>
              <w:rPr>
                <w:bCs/>
                <w:sz w:val="20"/>
                <w:szCs w:val="20"/>
              </w:rPr>
              <w:t xml:space="preserve">ё </w:t>
            </w:r>
            <w:r>
              <w:rPr>
                <w:bCs/>
                <w:sz w:val="20"/>
                <w:szCs w:val="20"/>
                <w:lang w:val="kk-KZ"/>
              </w:rPr>
              <w:t xml:space="preserve">Екатерина, ҚР ЖОО студенттерінің </w:t>
            </w:r>
            <w:r>
              <w:rPr>
                <w:bCs/>
                <w:sz w:val="20"/>
                <w:szCs w:val="20"/>
                <w:lang w:val="en-US"/>
              </w:rPr>
              <w:t>XIV</w:t>
            </w:r>
            <w:r w:rsidRPr="00623861">
              <w:rPr>
                <w:bCs/>
                <w:sz w:val="20"/>
                <w:szCs w:val="20"/>
              </w:rPr>
              <w:t>-</w:t>
            </w:r>
            <w:r>
              <w:rPr>
                <w:bCs/>
                <w:sz w:val="20"/>
                <w:szCs w:val="20"/>
                <w:lang w:val="kk-KZ"/>
              </w:rPr>
              <w:t>ші Республикалық пәндік олимпиада, 2-ші орын.</w:t>
            </w:r>
          </w:p>
          <w:p w14:paraId="68AFEA77" w14:textId="523E686C" w:rsidR="003C0D6F" w:rsidRPr="00623861" w:rsidRDefault="003C0D6F" w:rsidP="003C0D6F">
            <w:pPr>
              <w:pStyle w:val="a3"/>
              <w:numPr>
                <w:ilvl w:val="0"/>
                <w:numId w:val="2"/>
              </w:numPr>
              <w:tabs>
                <w:tab w:val="left" w:pos="199"/>
                <w:tab w:val="left" w:pos="377"/>
              </w:tabs>
              <w:ind w:left="57" w:firstLine="0"/>
              <w:jc w:val="both"/>
              <w:rPr>
                <w:bCs/>
                <w:sz w:val="20"/>
                <w:szCs w:val="20"/>
                <w:lang w:val="kk-KZ"/>
              </w:rPr>
            </w:pPr>
            <w:r>
              <w:rPr>
                <w:bCs/>
                <w:sz w:val="20"/>
                <w:szCs w:val="20"/>
                <w:lang w:val="kk-KZ"/>
              </w:rPr>
              <w:t>Байсынов Нурлан, «Лучший студент СНГ», 1-ші дәрежелі диплом.</w:t>
            </w:r>
          </w:p>
        </w:tc>
      </w:tr>
      <w:tr w:rsidR="00856B30" w:rsidRPr="00A14073" w14:paraId="6D0C56F4" w14:textId="77777777" w:rsidTr="00304047">
        <w:tc>
          <w:tcPr>
            <w:tcW w:w="527" w:type="dxa"/>
            <w:shd w:val="clear" w:color="auto" w:fill="auto"/>
          </w:tcPr>
          <w:p w14:paraId="2FDB39FD" w14:textId="77777777" w:rsidR="00856B30" w:rsidRPr="00A14073" w:rsidRDefault="00856B30" w:rsidP="00304047">
            <w:pPr>
              <w:rPr>
                <w:bCs/>
                <w:sz w:val="20"/>
                <w:szCs w:val="20"/>
              </w:rPr>
            </w:pPr>
            <w:r w:rsidRPr="00A14073">
              <w:rPr>
                <w:bCs/>
                <w:sz w:val="20"/>
                <w:szCs w:val="20"/>
              </w:rPr>
              <w:t>11</w:t>
            </w:r>
          </w:p>
        </w:tc>
        <w:tc>
          <w:tcPr>
            <w:tcW w:w="4522" w:type="dxa"/>
            <w:shd w:val="clear" w:color="auto" w:fill="auto"/>
          </w:tcPr>
          <w:p w14:paraId="084C7D53" w14:textId="77777777" w:rsidR="00856B30" w:rsidRPr="00A14073" w:rsidRDefault="00856B30" w:rsidP="00304047">
            <w:pPr>
              <w:jc w:val="both"/>
              <w:rPr>
                <w:sz w:val="20"/>
                <w:szCs w:val="20"/>
              </w:rPr>
            </w:pPr>
            <w:r w:rsidRPr="00A14073">
              <w:rPr>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79708788" w14:textId="31BF0161" w:rsidR="00856B30" w:rsidRPr="00A14073" w:rsidRDefault="00856B30" w:rsidP="00304047">
            <w:pPr>
              <w:jc w:val="both"/>
              <w:rPr>
                <w:bCs/>
                <w:sz w:val="20"/>
                <w:szCs w:val="20"/>
              </w:rPr>
            </w:pPr>
            <w:r>
              <w:rPr>
                <w:bCs/>
                <w:sz w:val="20"/>
                <w:szCs w:val="20"/>
              </w:rPr>
              <w:t>нет</w:t>
            </w:r>
          </w:p>
        </w:tc>
      </w:tr>
      <w:tr w:rsidR="00856B30" w:rsidRPr="0033626F" w14:paraId="350F60F6" w14:textId="77777777" w:rsidTr="00304047">
        <w:tc>
          <w:tcPr>
            <w:tcW w:w="527" w:type="dxa"/>
            <w:shd w:val="clear" w:color="auto" w:fill="auto"/>
          </w:tcPr>
          <w:p w14:paraId="0D70B3DF" w14:textId="77777777" w:rsidR="00856B30" w:rsidRPr="00A14073" w:rsidRDefault="00856B30" w:rsidP="00304047">
            <w:pPr>
              <w:rPr>
                <w:bCs/>
                <w:sz w:val="20"/>
                <w:szCs w:val="20"/>
              </w:rPr>
            </w:pPr>
            <w:r w:rsidRPr="00A14073">
              <w:rPr>
                <w:bCs/>
                <w:sz w:val="20"/>
                <w:szCs w:val="20"/>
              </w:rPr>
              <w:t>12</w:t>
            </w:r>
          </w:p>
        </w:tc>
        <w:tc>
          <w:tcPr>
            <w:tcW w:w="4522" w:type="dxa"/>
            <w:shd w:val="clear" w:color="auto" w:fill="auto"/>
          </w:tcPr>
          <w:p w14:paraId="37B134C6" w14:textId="77777777" w:rsidR="00856B30" w:rsidRPr="00A14073" w:rsidRDefault="00856B30" w:rsidP="00304047">
            <w:pPr>
              <w:jc w:val="both"/>
              <w:rPr>
                <w:sz w:val="20"/>
                <w:szCs w:val="20"/>
              </w:rPr>
            </w:pPr>
            <w:r w:rsidRPr="00A14073">
              <w:rPr>
                <w:sz w:val="20"/>
                <w:szCs w:val="20"/>
              </w:rPr>
              <w:t>Дополнительная информация</w:t>
            </w:r>
          </w:p>
        </w:tc>
        <w:tc>
          <w:tcPr>
            <w:tcW w:w="4522" w:type="dxa"/>
            <w:shd w:val="clear" w:color="auto" w:fill="auto"/>
          </w:tcPr>
          <w:p w14:paraId="20898C24" w14:textId="4D0CBB2B" w:rsidR="00876203" w:rsidRPr="002F2931" w:rsidRDefault="00876203" w:rsidP="007F0E46">
            <w:pPr>
              <w:pStyle w:val="a3"/>
              <w:numPr>
                <w:ilvl w:val="0"/>
                <w:numId w:val="3"/>
              </w:numPr>
              <w:tabs>
                <w:tab w:val="left" w:pos="234"/>
              </w:tabs>
              <w:ind w:left="57" w:firstLine="0"/>
              <w:rPr>
                <w:bCs/>
                <w:sz w:val="20"/>
                <w:szCs w:val="20"/>
                <w:lang w:val="kk-KZ"/>
              </w:rPr>
            </w:pPr>
            <w:r w:rsidRPr="002F2931">
              <w:rPr>
                <w:bCs/>
                <w:sz w:val="20"/>
                <w:szCs w:val="20"/>
                <w:lang w:val="kk-KZ"/>
              </w:rPr>
              <w:t>2017 жыл Қазақстан Республикасының Білім беру жүйесін дамытуға қосқан зор жеке үлесі үшін Алғыс;</w:t>
            </w:r>
          </w:p>
          <w:p w14:paraId="2E4EE9DC" w14:textId="3F5E9990" w:rsidR="00876203" w:rsidRPr="002F2931" w:rsidRDefault="00876203" w:rsidP="007F0E46">
            <w:pPr>
              <w:pStyle w:val="a3"/>
              <w:numPr>
                <w:ilvl w:val="0"/>
                <w:numId w:val="3"/>
              </w:numPr>
              <w:tabs>
                <w:tab w:val="left" w:pos="234"/>
              </w:tabs>
              <w:ind w:left="57" w:firstLine="0"/>
              <w:rPr>
                <w:bCs/>
                <w:sz w:val="20"/>
                <w:szCs w:val="20"/>
                <w:lang w:val="kk-KZ"/>
              </w:rPr>
            </w:pPr>
            <w:r w:rsidRPr="002F2931">
              <w:rPr>
                <w:rStyle w:val="s1"/>
                <w:b w:val="0"/>
                <w:sz w:val="20"/>
                <w:szCs w:val="20"/>
                <w:lang w:val="kk-KZ"/>
              </w:rPr>
              <w:t>2019 жыл «Денсаулық сақтау ісінің үздігі»</w:t>
            </w:r>
            <w:r w:rsidRPr="002F2931">
              <w:rPr>
                <w:bCs/>
                <w:sz w:val="20"/>
                <w:szCs w:val="20"/>
                <w:lang w:val="kk-KZ"/>
              </w:rPr>
              <w:t xml:space="preserve"> төс белгісі;</w:t>
            </w:r>
          </w:p>
          <w:p w14:paraId="3C16F0CA" w14:textId="13449049" w:rsidR="00876203" w:rsidRPr="002F2931" w:rsidRDefault="00876203" w:rsidP="007F0E46">
            <w:pPr>
              <w:pStyle w:val="a3"/>
              <w:numPr>
                <w:ilvl w:val="0"/>
                <w:numId w:val="3"/>
              </w:numPr>
              <w:tabs>
                <w:tab w:val="left" w:pos="234"/>
              </w:tabs>
              <w:ind w:left="57" w:firstLine="0"/>
              <w:rPr>
                <w:bCs/>
                <w:sz w:val="20"/>
                <w:szCs w:val="20"/>
                <w:lang w:val="kk-KZ"/>
              </w:rPr>
            </w:pPr>
            <w:r w:rsidRPr="002F2931">
              <w:rPr>
                <w:bCs/>
                <w:sz w:val="20"/>
                <w:szCs w:val="20"/>
                <w:lang w:val="kk-KZ"/>
              </w:rPr>
              <w:t>2024ж. ҚР ҒЖБМ «Құрмет грамтасы»</w:t>
            </w:r>
          </w:p>
          <w:p w14:paraId="6D56C6A4" w14:textId="293F9CE9" w:rsidR="00856B30" w:rsidRPr="007F0E46" w:rsidRDefault="00876203" w:rsidP="007F0E46">
            <w:pPr>
              <w:pStyle w:val="a3"/>
              <w:numPr>
                <w:ilvl w:val="0"/>
                <w:numId w:val="3"/>
              </w:numPr>
              <w:tabs>
                <w:tab w:val="left" w:pos="234"/>
              </w:tabs>
              <w:ind w:left="57" w:firstLine="0"/>
              <w:jc w:val="both"/>
              <w:rPr>
                <w:bCs/>
                <w:sz w:val="20"/>
                <w:szCs w:val="20"/>
                <w:lang w:val="kk-KZ"/>
              </w:rPr>
            </w:pPr>
            <w:r w:rsidRPr="007F0E46">
              <w:rPr>
                <w:bCs/>
                <w:sz w:val="20"/>
                <w:szCs w:val="20"/>
                <w:lang w:val="kk-KZ"/>
              </w:rPr>
              <w:t>2024ж. ҚР ДСМ «Қоғамдық денсаулық сақтау ұлттық орталығы» «Алғыс хат»</w:t>
            </w:r>
          </w:p>
        </w:tc>
      </w:tr>
    </w:tbl>
    <w:p w14:paraId="0193CEAB" w14:textId="77777777" w:rsidR="00856B30" w:rsidRDefault="00856B30" w:rsidP="00856B30">
      <w:pPr>
        <w:jc w:val="both"/>
        <w:rPr>
          <w:lang w:val="kk-KZ"/>
        </w:rPr>
      </w:pPr>
      <w:r>
        <w:rPr>
          <w:lang w:val="kk-KZ"/>
        </w:rPr>
        <w:t xml:space="preserve">              </w:t>
      </w:r>
    </w:p>
    <w:p w14:paraId="13A1538F" w14:textId="77777777" w:rsidR="00876203" w:rsidRDefault="00876203" w:rsidP="009575C1">
      <w:pPr>
        <w:jc w:val="both"/>
        <w:rPr>
          <w:lang w:val="kk-KZ"/>
        </w:rPr>
      </w:pPr>
      <w:r>
        <w:rPr>
          <w:lang w:val="kk-KZ"/>
        </w:rPr>
        <w:t xml:space="preserve">Декан факультета </w:t>
      </w:r>
    </w:p>
    <w:p w14:paraId="3F9A3988" w14:textId="4FD2F309" w:rsidR="006D32BA" w:rsidRPr="00876203" w:rsidRDefault="00876203" w:rsidP="009575C1">
      <w:pPr>
        <w:jc w:val="both"/>
        <w:rPr>
          <w:lang w:val="kk-KZ"/>
        </w:rPr>
      </w:pPr>
      <w:r>
        <w:rPr>
          <w:lang w:val="kk-KZ"/>
        </w:rPr>
        <w:t>медицины и здравоохранения                        Калмаханов С.Б.</w:t>
      </w:r>
    </w:p>
    <w:sectPr w:rsidR="006D32BA" w:rsidRPr="0087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B7C46"/>
    <w:multiLevelType w:val="hybridMultilevel"/>
    <w:tmpl w:val="8D08F8C2"/>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15:restartNumberingAfterBreak="0">
    <w:nsid w:val="54161586"/>
    <w:multiLevelType w:val="hybridMultilevel"/>
    <w:tmpl w:val="8070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78232C0"/>
    <w:multiLevelType w:val="hybridMultilevel"/>
    <w:tmpl w:val="9D9A8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0350630">
    <w:abstractNumId w:val="0"/>
  </w:num>
  <w:num w:numId="2" w16cid:durableId="837161976">
    <w:abstractNumId w:val="1"/>
  </w:num>
  <w:num w:numId="3" w16cid:durableId="399062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A6"/>
    <w:rsid w:val="000162A2"/>
    <w:rsid w:val="000E37D2"/>
    <w:rsid w:val="000F6D13"/>
    <w:rsid w:val="00133919"/>
    <w:rsid w:val="001E13D5"/>
    <w:rsid w:val="0021275D"/>
    <w:rsid w:val="002B3747"/>
    <w:rsid w:val="0033626F"/>
    <w:rsid w:val="00385528"/>
    <w:rsid w:val="003C0D6F"/>
    <w:rsid w:val="003D23B6"/>
    <w:rsid w:val="005D7A64"/>
    <w:rsid w:val="00623861"/>
    <w:rsid w:val="006D32BA"/>
    <w:rsid w:val="00722419"/>
    <w:rsid w:val="007A6F06"/>
    <w:rsid w:val="007D2E9A"/>
    <w:rsid w:val="007F0E46"/>
    <w:rsid w:val="00856B30"/>
    <w:rsid w:val="00876203"/>
    <w:rsid w:val="009575C1"/>
    <w:rsid w:val="009D35A6"/>
    <w:rsid w:val="00A7761E"/>
    <w:rsid w:val="00B03328"/>
    <w:rsid w:val="00B61E94"/>
    <w:rsid w:val="00BC1D12"/>
    <w:rsid w:val="00CC48E3"/>
    <w:rsid w:val="00CD32A6"/>
    <w:rsid w:val="00D24C05"/>
    <w:rsid w:val="00E8721A"/>
    <w:rsid w:val="00F51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F037"/>
  <w15:chartTrackingRefBased/>
  <w15:docId w15:val="{EF2501DB-6C5D-4F71-8DB7-0FD87DDF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B3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B30"/>
    <w:pPr>
      <w:ind w:left="720"/>
      <w:contextualSpacing/>
    </w:pPr>
  </w:style>
  <w:style w:type="character" w:customStyle="1" w:styleId="s1">
    <w:name w:val="s1"/>
    <w:rsid w:val="00876203"/>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431</Words>
  <Characters>2462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Даниярова Анара</cp:lastModifiedBy>
  <cp:revision>3</cp:revision>
  <cp:lastPrinted>2025-03-20T04:20:00Z</cp:lastPrinted>
  <dcterms:created xsi:type="dcterms:W3CDTF">2025-03-19T04:20:00Z</dcterms:created>
  <dcterms:modified xsi:type="dcterms:W3CDTF">2025-03-20T04:51:00Z</dcterms:modified>
</cp:coreProperties>
</file>